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D" w:rsidRDefault="0062374D" w:rsidP="00623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Информационное сообщение</w:t>
      </w:r>
    </w:p>
    <w:p w:rsidR="0062374D" w:rsidRPr="007D20AF" w:rsidRDefault="0062374D" w:rsidP="006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4D" w:rsidRPr="007D20AF" w:rsidRDefault="0062374D" w:rsidP="006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Рыбаловского сельского поселения сообщает о возможности приобретения земельного участка, расположенного по адресу: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Томская область, Томский район, д. Чернышевка, ул. Садовая, 2,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70:14:0100017:35</w:t>
      </w:r>
      <w:r>
        <w:rPr>
          <w:rFonts w:ascii="Times New Roman CYR" w:hAnsi="Times New Roman CYR" w:cs="Times New Roman CYR"/>
          <w:sz w:val="28"/>
          <w:szCs w:val="28"/>
        </w:rPr>
        <w:t xml:space="preserve">, разрешенное использование: для садоводства, площадью 1376 кв.м., находящийся в собственности Муниципального образования </w:t>
      </w:r>
      <w:r w:rsidRPr="007D20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Рыбаловское сельское поселение</w:t>
      </w:r>
      <w:r w:rsidRPr="007D20AF"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62374D" w:rsidRDefault="0062374D" w:rsidP="006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7D20A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Получить более подробную информацию о земельных участках можно по адресу: Томский район, с. Рыбалово, ул.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Коммунистическая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7 и по телефону 8 (3822) 91-92-18.</w:t>
      </w:r>
    </w:p>
    <w:p w:rsidR="005611DD" w:rsidRDefault="005611DD" w:rsidP="006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611DD" w:rsidRPr="005611DD" w:rsidRDefault="005611DD" w:rsidP="005611DD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611DD">
        <w:rPr>
          <w:rFonts w:ascii="Times New Roman CYR" w:hAnsi="Times New Roman CYR" w:cs="Times New Roman CYR"/>
          <w:b/>
          <w:sz w:val="28"/>
          <w:szCs w:val="28"/>
        </w:rPr>
        <w:t>д. Чернышевка</w:t>
      </w:r>
    </w:p>
    <w:p w:rsidR="005611DD" w:rsidRDefault="005611DD" w:rsidP="0062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40425" cy="4170782"/>
            <wp:effectExtent l="0" t="0" r="3175" b="1270"/>
            <wp:docPr id="1" name="Рисунок 1" descr="C:\Users\яна\Desktop\Садовая,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адовая,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74D" w:rsidRDefault="005611DD" w:rsidP="006237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78814</wp:posOffset>
                </wp:positionH>
                <wp:positionV relativeFrom="paragraph">
                  <wp:posOffset>281586</wp:posOffset>
                </wp:positionV>
                <wp:extent cx="489098" cy="297711"/>
                <wp:effectExtent l="0" t="0" r="25400" b="26670"/>
                <wp:wrapTight wrapText="bothSides">
                  <wp:wrapPolygon edited="0">
                    <wp:start x="0" y="0"/>
                    <wp:lineTo x="0" y="22154"/>
                    <wp:lineTo x="21881" y="22154"/>
                    <wp:lineTo x="21881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29771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.2pt;margin-top:22.15pt;width:38.5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" fillcolor="#c00000" strokecolor="red" strokeweight="2pt">
                <w10:wrap type="tight"/>
              </v:rect>
            </w:pict>
          </mc:Fallback>
        </mc:AlternateContent>
      </w:r>
    </w:p>
    <w:p w:rsidR="005611DD" w:rsidRPr="005611DD" w:rsidRDefault="005611DD" w:rsidP="0062374D">
      <w:pPr>
        <w:rPr>
          <w:lang w:val="en-US"/>
        </w:rPr>
      </w:pPr>
      <w:r>
        <w:t xml:space="preserve">- </w:t>
      </w:r>
      <w:r w:rsidRPr="005611DD">
        <w:rPr>
          <w:rFonts w:ascii="Times New Roman" w:hAnsi="Times New Roman" w:cs="Times New Roman"/>
          <w:sz w:val="28"/>
          <w:szCs w:val="28"/>
        </w:rPr>
        <w:t>месторасположени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1D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62374D" w:rsidRDefault="0062374D" w:rsidP="0062374D"/>
    <w:p w:rsidR="0062374D" w:rsidRDefault="0062374D" w:rsidP="0062374D"/>
    <w:p w:rsidR="00C04DEA" w:rsidRDefault="00C04DEA">
      <w:bookmarkStart w:id="0" w:name="_GoBack"/>
      <w:bookmarkEnd w:id="0"/>
    </w:p>
    <w:sectPr w:rsidR="00C0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6A"/>
    <w:rsid w:val="005611DD"/>
    <w:rsid w:val="00571D6A"/>
    <w:rsid w:val="0062374D"/>
    <w:rsid w:val="00C0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2019-11-20T08:56:00Z</dcterms:created>
  <dcterms:modified xsi:type="dcterms:W3CDTF">2019-11-20T08:56:00Z</dcterms:modified>
</cp:coreProperties>
</file>